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shd w:val="clear" w:color="auto" w:fill="FFFFFF"/>
        <w:tblCellMar>
          <w:left w:w="0" w:type="dxa"/>
          <w:right w:w="0" w:type="dxa"/>
        </w:tblCellMar>
        <w:tblLook w:val="04A0" w:firstRow="1" w:lastRow="0" w:firstColumn="1" w:lastColumn="0" w:noHBand="0" w:noVBand="1"/>
      </w:tblPr>
      <w:tblGrid>
        <w:gridCol w:w="7952"/>
        <w:gridCol w:w="1403"/>
      </w:tblGrid>
      <w:tr w:rsidR="00BB5A52" w:rsidRPr="00BB5A52" w:rsidTr="00BB5A52">
        <w:tc>
          <w:tcPr>
            <w:tcW w:w="4250" w:type="pct"/>
            <w:shd w:val="clear" w:color="auto" w:fill="FFFFFF"/>
            <w:vAlign w:val="center"/>
            <w:hideMark/>
          </w:tcPr>
          <w:p w:rsidR="00BB5A52" w:rsidRDefault="00BB5A52" w:rsidP="00BB5A52">
            <w:pPr>
              <w:spacing w:after="0" w:line="240" w:lineRule="auto"/>
              <w:jc w:val="center"/>
              <w:outlineLvl w:val="0"/>
              <w:rPr>
                <w:rFonts w:ascii="Times New Roman" w:eastAsia="Times New Roman" w:hAnsi="Times New Roman" w:cs="Times New Roman"/>
                <w:b/>
                <w:iCs/>
                <w:caps/>
                <w:color w:val="000000"/>
                <w:kern w:val="36"/>
                <w:sz w:val="28"/>
                <w:szCs w:val="28"/>
                <w:lang w:eastAsia="ru-RU"/>
              </w:rPr>
            </w:pPr>
            <w:bookmarkStart w:id="0" w:name="_GoBack"/>
            <w:r w:rsidRPr="00BB5A52">
              <w:rPr>
                <w:rFonts w:ascii="Times New Roman" w:eastAsia="Times New Roman" w:hAnsi="Times New Roman" w:cs="Times New Roman"/>
                <w:b/>
                <w:iCs/>
                <w:caps/>
                <w:color w:val="000000"/>
                <w:kern w:val="36"/>
                <w:sz w:val="28"/>
                <w:szCs w:val="28"/>
                <w:lang w:eastAsia="ru-RU"/>
              </w:rPr>
              <w:t xml:space="preserve">родительское собрание на тему </w:t>
            </w:r>
          </w:p>
          <w:p w:rsidR="00BB5A52" w:rsidRDefault="00BB5A52" w:rsidP="00BB5A52">
            <w:pPr>
              <w:spacing w:after="0" w:line="240" w:lineRule="auto"/>
              <w:jc w:val="center"/>
              <w:outlineLvl w:val="0"/>
              <w:rPr>
                <w:rFonts w:ascii="Times New Roman" w:eastAsia="Times New Roman" w:hAnsi="Times New Roman" w:cs="Times New Roman"/>
                <w:b/>
                <w:iCs/>
                <w:caps/>
                <w:color w:val="000000"/>
                <w:kern w:val="36"/>
                <w:sz w:val="28"/>
                <w:szCs w:val="28"/>
                <w:lang w:eastAsia="ru-RU"/>
              </w:rPr>
            </w:pPr>
            <w:r w:rsidRPr="00BB5A52">
              <w:rPr>
                <w:rFonts w:ascii="Times New Roman" w:eastAsia="Times New Roman" w:hAnsi="Times New Roman" w:cs="Times New Roman"/>
                <w:b/>
                <w:iCs/>
                <w:caps/>
                <w:color w:val="000000"/>
                <w:kern w:val="36"/>
                <w:sz w:val="28"/>
                <w:szCs w:val="28"/>
                <w:lang w:eastAsia="ru-RU"/>
              </w:rPr>
              <w:t>«ВОСПИТАНИЕ ТРУДОЛЮБИЯ В ДЕТЯХ»</w:t>
            </w:r>
          </w:p>
          <w:bookmarkEnd w:id="0"/>
          <w:p w:rsidR="00BB5A52" w:rsidRPr="00BB5A52" w:rsidRDefault="00BB5A52" w:rsidP="00BB5A52">
            <w:pPr>
              <w:spacing w:after="0" w:line="240" w:lineRule="auto"/>
              <w:jc w:val="center"/>
              <w:outlineLvl w:val="0"/>
              <w:rPr>
                <w:rFonts w:ascii="Times New Roman" w:eastAsia="Times New Roman" w:hAnsi="Times New Roman" w:cs="Times New Roman"/>
                <w:b/>
                <w:bCs/>
                <w:caps/>
                <w:color w:val="000000"/>
                <w:kern w:val="36"/>
                <w:sz w:val="28"/>
                <w:szCs w:val="28"/>
                <w:lang w:eastAsia="ru-RU"/>
              </w:rPr>
            </w:pPr>
          </w:p>
        </w:tc>
        <w:tc>
          <w:tcPr>
            <w:tcW w:w="0" w:type="auto"/>
            <w:shd w:val="clear" w:color="auto" w:fill="FFFFFF"/>
            <w:vAlign w:val="center"/>
            <w:hideMark/>
          </w:tcPr>
          <w:p w:rsidR="00BB5A52" w:rsidRPr="00BB5A52" w:rsidRDefault="00BB5A52" w:rsidP="00BB5A52">
            <w:pPr>
              <w:spacing w:after="0" w:line="240" w:lineRule="auto"/>
              <w:rPr>
                <w:rFonts w:ascii="Times New Roman" w:eastAsia="Times New Roman" w:hAnsi="Times New Roman" w:cs="Times New Roman"/>
                <w:color w:val="000000"/>
                <w:sz w:val="28"/>
                <w:szCs w:val="28"/>
                <w:lang w:eastAsia="ru-RU"/>
              </w:rPr>
            </w:pPr>
          </w:p>
        </w:tc>
      </w:tr>
    </w:tbl>
    <w:p w:rsidR="00BB5A52" w:rsidRPr="00BB5A52" w:rsidRDefault="00BB5A52" w:rsidP="00BB5A52">
      <w:pPr>
        <w:shd w:val="clear" w:color="auto" w:fill="FFFFFF"/>
        <w:spacing w:after="169" w:line="373" w:lineRule="atLeast"/>
        <w:rPr>
          <w:rFonts w:ascii="Times New Roman" w:eastAsia="Times New Roman" w:hAnsi="Times New Roman" w:cs="Times New Roman"/>
          <w:color w:val="000000"/>
          <w:sz w:val="28"/>
          <w:szCs w:val="28"/>
          <w:lang w:eastAsia="ru-RU"/>
        </w:rPr>
      </w:pPr>
      <w:r w:rsidRPr="00BB5A52">
        <w:rPr>
          <w:rFonts w:ascii="Times New Roman" w:eastAsia="Times New Roman" w:hAnsi="Times New Roman" w:cs="Times New Roman"/>
          <w:color w:val="000000"/>
          <w:sz w:val="28"/>
          <w:szCs w:val="28"/>
          <w:lang w:eastAsia="ru-RU"/>
        </w:rPr>
        <w:t>Трудолюбие всегда относилось к числу достоинств человека. Занимаясь воспитанием детей, оказывается, что привить именно это качество своему чаду особенно сложно. Малыша, который не так давно возмущался, что ему не позволяют самостоятельно одеться или же поесть порцию каши, сегодня уже никак не назовешь помощником в семье. В чем же дело? Почему степень лени растет вместе с ребенком? А все очень просто. Мы, родители, в свое время нарушили правила трудовой педагогики.</w:t>
      </w:r>
      <w:r w:rsidRPr="00BB5A52">
        <w:rPr>
          <w:rFonts w:ascii="Times New Roman" w:eastAsia="Times New Roman" w:hAnsi="Times New Roman" w:cs="Times New Roman"/>
          <w:color w:val="000000"/>
          <w:sz w:val="28"/>
          <w:szCs w:val="28"/>
          <w:lang w:eastAsia="ru-RU"/>
        </w:rPr>
        <w:br/>
      </w:r>
      <w:r w:rsidRPr="00BB5A52">
        <w:rPr>
          <w:rFonts w:ascii="Times New Roman" w:eastAsia="Times New Roman" w:hAnsi="Times New Roman" w:cs="Times New Roman"/>
          <w:color w:val="000000"/>
          <w:sz w:val="28"/>
          <w:szCs w:val="28"/>
          <w:lang w:eastAsia="ru-RU"/>
        </w:rPr>
        <w:br/>
        <w:t>К примеру, вы поручили своему малышу поливать комнатные растения, а через некоторое время находите их в плачевном состоянии. Что вы делаете? В сердцах отругав малыша за то, что ничего ему нельзя доверить, вы решаете самостоятельно следить за представителями флоры. Тем самым нарушаете два самых важных правила, от которых зависит воспитание трудолюбия в детях. Первое – обязательное участие детей в ведении домашнего хозяйства. Второе – постоянный контроль над выполнением порученного дела.</w:t>
      </w:r>
      <w:r w:rsidRPr="00BB5A52">
        <w:rPr>
          <w:rFonts w:ascii="Times New Roman" w:eastAsia="Times New Roman" w:hAnsi="Times New Roman" w:cs="Times New Roman"/>
          <w:color w:val="000000"/>
          <w:sz w:val="28"/>
          <w:szCs w:val="28"/>
          <w:lang w:eastAsia="ru-RU"/>
        </w:rPr>
        <w:br/>
      </w:r>
      <w:r w:rsidRPr="00BB5A52">
        <w:rPr>
          <w:rFonts w:ascii="Times New Roman" w:eastAsia="Times New Roman" w:hAnsi="Times New Roman" w:cs="Times New Roman"/>
          <w:color w:val="000000"/>
          <w:sz w:val="28"/>
          <w:szCs w:val="28"/>
          <w:lang w:eastAsia="ru-RU"/>
        </w:rPr>
        <w:br/>
        <w:t>Ситуация следующая. Уходя на работу, вы попросили дочь помыть посуду. Вернувшись, обнаружили, что посуда вымыта не достаточно чисто. К сожалению, реакция большинства родителей предсказуема. « Ничего нельзя тебе доверить! Даже посуду не можешь нормально помыть!» - это то, что приходится слышать малышу, который нетерпеливо ждал похвалы в свою сторону. Представьте, сколько усилий и времени ему пришлось приложить к выполнению поручения, учитывая то, что никогда ранее не мыл посуду. Так, воспитание трудолюбия в детях требует соблюдения еще одного, третьего по списку правила – подкрепляющая оценка полезности сделанного.</w:t>
      </w:r>
      <w:r w:rsidRPr="00BB5A52">
        <w:rPr>
          <w:rFonts w:ascii="Times New Roman" w:eastAsia="Times New Roman" w:hAnsi="Times New Roman" w:cs="Times New Roman"/>
          <w:color w:val="000000"/>
          <w:sz w:val="28"/>
          <w:szCs w:val="28"/>
          <w:lang w:eastAsia="ru-RU"/>
        </w:rPr>
        <w:br/>
      </w:r>
      <w:r w:rsidRPr="00BB5A52">
        <w:rPr>
          <w:rFonts w:ascii="Times New Roman" w:eastAsia="Times New Roman" w:hAnsi="Times New Roman" w:cs="Times New Roman"/>
          <w:color w:val="000000"/>
          <w:sz w:val="28"/>
          <w:szCs w:val="28"/>
          <w:lang w:eastAsia="ru-RU"/>
        </w:rPr>
        <w:br/>
        <w:t xml:space="preserve">Проснувшись в утро выходного дня, вы позволили себе расслабиться на диване перед телевизором. Через некоторое время, зайдя на кухню, обнаружили колдующего над плитой отрока, который хотел порадовать вас манной кашей. Разумеется, кастрюля, из которой, по всей видимости, вытекло все содержимое и облепленная липкими комками плита – картина не для настроенного на отдых мозга. Что делаете вы? Гоните горе-повара с кухни, и принимаетесь за уничтожение следов его пребывания. Как минимум две ошибки на лицо: вы не поддержали начинания ребенка и не позволили ему проявить ответственность, позволив все убрать за собой самостоятельно. Вот вам и воспитание трудолюбия. В детях природой заложено желание </w:t>
      </w:r>
      <w:r w:rsidRPr="00BB5A52">
        <w:rPr>
          <w:rFonts w:ascii="Times New Roman" w:eastAsia="Times New Roman" w:hAnsi="Times New Roman" w:cs="Times New Roman"/>
          <w:color w:val="000000"/>
          <w:sz w:val="28"/>
          <w:szCs w:val="28"/>
          <w:lang w:eastAsia="ru-RU"/>
        </w:rPr>
        <w:lastRenderedPageBreak/>
        <w:t>помогать, но мы, взрослые, сами того не замечая, притупляем это качество.</w:t>
      </w:r>
      <w:r w:rsidRPr="00BB5A52">
        <w:rPr>
          <w:rFonts w:ascii="Times New Roman" w:eastAsia="Times New Roman" w:hAnsi="Times New Roman" w:cs="Times New Roman"/>
          <w:color w:val="000000"/>
          <w:sz w:val="28"/>
          <w:szCs w:val="28"/>
          <w:lang w:eastAsia="ru-RU"/>
        </w:rPr>
        <w:br/>
      </w:r>
      <w:r w:rsidRPr="00BB5A52">
        <w:rPr>
          <w:rFonts w:ascii="Times New Roman" w:eastAsia="Times New Roman" w:hAnsi="Times New Roman" w:cs="Times New Roman"/>
          <w:color w:val="000000"/>
          <w:sz w:val="28"/>
          <w:szCs w:val="28"/>
          <w:lang w:eastAsia="ru-RU"/>
        </w:rPr>
        <w:br/>
        <w:t>Воспитание трудолюбия в детях основывается еще на одном важном принципе – систематичности воспитательного воздействия. Загружая ребенка домашними делами постоянно, нельзя нарушать собственные планы детей. Осознание необходимости выполнения постоянных обязанностей приучит ребенка планировать свое время. Временные поручения, которыми вы будете загружать ребенка целый день, дадут обратный результат, вызывая чувство отвращения к труду вообще.</w:t>
      </w:r>
      <w:r w:rsidRPr="00BB5A52">
        <w:rPr>
          <w:rFonts w:ascii="Times New Roman" w:eastAsia="Times New Roman" w:hAnsi="Times New Roman" w:cs="Times New Roman"/>
          <w:color w:val="000000"/>
          <w:sz w:val="28"/>
          <w:szCs w:val="28"/>
          <w:lang w:eastAsia="ru-RU"/>
        </w:rPr>
        <w:br/>
      </w:r>
      <w:r w:rsidRPr="00BB5A52">
        <w:rPr>
          <w:rFonts w:ascii="Times New Roman" w:eastAsia="Times New Roman" w:hAnsi="Times New Roman" w:cs="Times New Roman"/>
          <w:color w:val="000000"/>
          <w:sz w:val="28"/>
          <w:szCs w:val="28"/>
          <w:lang w:eastAsia="ru-RU"/>
        </w:rPr>
        <w:br/>
        <w:t>И последнее, распределяя обязанности по дому, учитывайте интересы и склонности каждого ребенка. Природная любознательность детей способна творить чудеса. Вот почему очень важен процесс воспитания трудолюбия в детях с самого раннего возраста. Позвольте ребенку выполнять интересную для него и полезную для всех работу. Согласитесь с ним, когда он впервые скажет: «Не надо, я сам!"</w:t>
      </w:r>
    </w:p>
    <w:p w:rsidR="00167F57" w:rsidRPr="00BB5A52" w:rsidRDefault="00167F57" w:rsidP="00BB5A52">
      <w:pPr>
        <w:rPr>
          <w:rFonts w:ascii="Times New Roman" w:hAnsi="Times New Roman" w:cs="Times New Roman"/>
          <w:sz w:val="28"/>
          <w:szCs w:val="28"/>
        </w:rPr>
      </w:pPr>
    </w:p>
    <w:sectPr w:rsidR="00167F57" w:rsidRPr="00BB5A52" w:rsidSect="00167F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A52"/>
    <w:rsid w:val="00167F57"/>
    <w:rsid w:val="00741E10"/>
    <w:rsid w:val="00BB5A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31DA3B-D6EA-4EB1-ADA3-D707E5AF1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F57"/>
  </w:style>
  <w:style w:type="paragraph" w:styleId="1">
    <w:name w:val="heading 1"/>
    <w:basedOn w:val="a"/>
    <w:link w:val="10"/>
    <w:uiPriority w:val="9"/>
    <w:qFormat/>
    <w:rsid w:val="00BB5A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5A52"/>
    <w:rPr>
      <w:rFonts w:ascii="Times New Roman" w:eastAsia="Times New Roman" w:hAnsi="Times New Roman" w:cs="Times New Roman"/>
      <w:b/>
      <w:bCs/>
      <w:kern w:val="36"/>
      <w:sz w:val="48"/>
      <w:szCs w:val="48"/>
      <w:lang w:eastAsia="ru-RU"/>
    </w:rPr>
  </w:style>
  <w:style w:type="character" w:customStyle="1" w:styleId="gltxtsm">
    <w:name w:val="gl_txtsm"/>
    <w:basedOn w:val="a0"/>
    <w:rsid w:val="00BB5A52"/>
  </w:style>
  <w:style w:type="character" w:customStyle="1" w:styleId="apple-converted-space">
    <w:name w:val="apple-converted-space"/>
    <w:basedOn w:val="a0"/>
    <w:rsid w:val="00BB5A52"/>
  </w:style>
  <w:style w:type="character" w:styleId="a3">
    <w:name w:val="Hyperlink"/>
    <w:basedOn w:val="a0"/>
    <w:uiPriority w:val="99"/>
    <w:semiHidden/>
    <w:unhideWhenUsed/>
    <w:rsid w:val="00BB5A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355198">
      <w:bodyDiv w:val="1"/>
      <w:marLeft w:val="0"/>
      <w:marRight w:val="0"/>
      <w:marTop w:val="0"/>
      <w:marBottom w:val="0"/>
      <w:divBdr>
        <w:top w:val="none" w:sz="0" w:space="0" w:color="auto"/>
        <w:left w:val="none" w:sz="0" w:space="0" w:color="auto"/>
        <w:bottom w:val="none" w:sz="0" w:space="0" w:color="auto"/>
        <w:right w:val="none" w:sz="0" w:space="0" w:color="auto"/>
      </w:divBdr>
      <w:divsChild>
        <w:div w:id="2008551009">
          <w:marLeft w:val="0"/>
          <w:marRight w:val="0"/>
          <w:marTop w:val="169"/>
          <w:marBottom w:val="169"/>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2763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Кан-Демир</cp:lastModifiedBy>
  <cp:revision>2</cp:revision>
  <dcterms:created xsi:type="dcterms:W3CDTF">2016-02-12T02:02:00Z</dcterms:created>
  <dcterms:modified xsi:type="dcterms:W3CDTF">2016-02-12T02:02:00Z</dcterms:modified>
</cp:coreProperties>
</file>